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D3D" w14:textId="1B14FEC4" w:rsidR="00600706" w:rsidRDefault="00600706" w:rsidP="00671DD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 </w:t>
      </w:r>
      <w:r w:rsidR="00420303" w:rsidRPr="00420303">
        <w:rPr>
          <w:b/>
          <w:bCs/>
          <w:sz w:val="28"/>
          <w:szCs w:val="28"/>
        </w:rPr>
        <w:t>Tagung</w:t>
      </w:r>
    </w:p>
    <w:p w14:paraId="26FEA070" w14:textId="77777777" w:rsidR="00671DD0" w:rsidRDefault="00671DD0" w:rsidP="00671DD0">
      <w:pPr>
        <w:spacing w:line="240" w:lineRule="auto"/>
        <w:jc w:val="center"/>
        <w:rPr>
          <w:b/>
          <w:bCs/>
          <w:sz w:val="28"/>
          <w:szCs w:val="28"/>
        </w:rPr>
      </w:pPr>
    </w:p>
    <w:p w14:paraId="71CBE87F" w14:textId="33BAF967" w:rsidR="00600706" w:rsidRPr="00600706" w:rsidRDefault="00420303" w:rsidP="00671DD0">
      <w:pPr>
        <w:spacing w:line="240" w:lineRule="auto"/>
        <w:jc w:val="center"/>
        <w:rPr>
          <w:b/>
          <w:bCs/>
          <w:szCs w:val="24"/>
        </w:rPr>
      </w:pPr>
      <w:r w:rsidRPr="00600706">
        <w:rPr>
          <w:b/>
          <w:bCs/>
          <w:szCs w:val="24"/>
        </w:rPr>
        <w:t>Schattenbilder</w:t>
      </w:r>
      <w:r w:rsidR="00600706" w:rsidRPr="00600706">
        <w:rPr>
          <w:b/>
          <w:bCs/>
          <w:szCs w:val="24"/>
        </w:rPr>
        <w:t>. Nachwirkungen von (NS-) „Eugenik“ und „Euthanasie“</w:t>
      </w:r>
    </w:p>
    <w:p w14:paraId="74EE57F0" w14:textId="36A34A0C" w:rsidR="00600706" w:rsidRPr="00600706" w:rsidRDefault="00600706" w:rsidP="00671DD0">
      <w:pPr>
        <w:spacing w:line="240" w:lineRule="auto"/>
        <w:jc w:val="center"/>
        <w:rPr>
          <w:szCs w:val="24"/>
        </w:rPr>
      </w:pPr>
      <w:r w:rsidRPr="00600706">
        <w:rPr>
          <w:b/>
          <w:bCs/>
          <w:szCs w:val="24"/>
        </w:rPr>
        <w:t>in Theorie und Praxis des österreichischen Gesundheits- und Sozialwesens 1945 bis 2025</w:t>
      </w:r>
    </w:p>
    <w:p w14:paraId="6DF88324" w14:textId="77777777" w:rsidR="00600706" w:rsidRPr="00420303" w:rsidRDefault="00600706" w:rsidP="00671DD0">
      <w:pPr>
        <w:spacing w:line="240" w:lineRule="auto"/>
        <w:rPr>
          <w:sz w:val="28"/>
          <w:szCs w:val="28"/>
        </w:rPr>
      </w:pPr>
    </w:p>
    <w:p w14:paraId="759F149E" w14:textId="1E105B89" w:rsidR="00420303" w:rsidRPr="00671DD0" w:rsidRDefault="00420303" w:rsidP="00671DD0">
      <w:pPr>
        <w:spacing w:line="240" w:lineRule="auto"/>
        <w:jc w:val="center"/>
        <w:rPr>
          <w:b/>
          <w:bCs/>
          <w:i/>
          <w:iCs/>
          <w:szCs w:val="24"/>
        </w:rPr>
      </w:pPr>
      <w:r w:rsidRPr="00671DD0">
        <w:rPr>
          <w:b/>
          <w:bCs/>
          <w:i/>
          <w:iCs/>
          <w:szCs w:val="24"/>
        </w:rPr>
        <w:t xml:space="preserve">SFU </w:t>
      </w:r>
      <w:r w:rsidR="004D2A40">
        <w:rPr>
          <w:b/>
          <w:bCs/>
          <w:i/>
          <w:iCs/>
          <w:szCs w:val="24"/>
        </w:rPr>
        <w:t xml:space="preserve">PTW </w:t>
      </w:r>
      <w:r w:rsidRPr="00671DD0">
        <w:rPr>
          <w:b/>
          <w:bCs/>
          <w:i/>
          <w:iCs/>
          <w:szCs w:val="24"/>
        </w:rPr>
        <w:t>Linz und Online, Fr. 12.09.2025</w:t>
      </w:r>
    </w:p>
    <w:p w14:paraId="3BD5D353" w14:textId="77777777" w:rsidR="00BC0300" w:rsidRDefault="00BC0300" w:rsidP="00671DD0">
      <w:pPr>
        <w:spacing w:line="240" w:lineRule="auto"/>
        <w:rPr>
          <w:szCs w:val="24"/>
        </w:rPr>
      </w:pPr>
    </w:p>
    <w:p w14:paraId="73FAFD26" w14:textId="23A17767" w:rsidR="00CD6085" w:rsidRDefault="00CD6085" w:rsidP="00671DD0">
      <w:pPr>
        <w:spacing w:line="240" w:lineRule="auto"/>
        <w:rPr>
          <w:szCs w:val="24"/>
        </w:rPr>
      </w:pPr>
      <w:r>
        <w:rPr>
          <w:szCs w:val="24"/>
        </w:rPr>
        <w:t xml:space="preserve">Welcome – </w:t>
      </w:r>
      <w:proofErr w:type="spellStart"/>
      <w:r>
        <w:rPr>
          <w:szCs w:val="24"/>
        </w:rPr>
        <w:t>Meet</w:t>
      </w:r>
      <w:proofErr w:type="spellEnd"/>
      <w:r>
        <w:rPr>
          <w:szCs w:val="24"/>
        </w:rPr>
        <w:t xml:space="preserve"> &amp; </w:t>
      </w:r>
      <w:proofErr w:type="spellStart"/>
      <w:r>
        <w:rPr>
          <w:szCs w:val="24"/>
        </w:rPr>
        <w:t>Greet</w:t>
      </w:r>
      <w:proofErr w:type="spellEnd"/>
      <w:r>
        <w:rPr>
          <w:szCs w:val="24"/>
        </w:rPr>
        <w:t xml:space="preserve"> </w:t>
      </w:r>
    </w:p>
    <w:p w14:paraId="57934818" w14:textId="0D43963A" w:rsidR="00CD6085" w:rsidRDefault="00CD6085" w:rsidP="00671DD0">
      <w:pPr>
        <w:spacing w:line="240" w:lineRule="auto"/>
        <w:rPr>
          <w:szCs w:val="24"/>
        </w:rPr>
      </w:pPr>
      <w:r>
        <w:rPr>
          <w:szCs w:val="24"/>
        </w:rPr>
        <w:t>[1</w:t>
      </w:r>
      <w:r w:rsidR="009442B4">
        <w:rPr>
          <w:szCs w:val="24"/>
        </w:rPr>
        <w:t>2</w:t>
      </w:r>
      <w:r>
        <w:rPr>
          <w:szCs w:val="24"/>
        </w:rPr>
        <w:t>:</w:t>
      </w:r>
      <w:r w:rsidR="009442B4">
        <w:rPr>
          <w:szCs w:val="24"/>
        </w:rPr>
        <w:t>0</w:t>
      </w:r>
      <w:r>
        <w:rPr>
          <w:szCs w:val="24"/>
        </w:rPr>
        <w:t>0-1</w:t>
      </w:r>
      <w:r w:rsidR="002621C6">
        <w:rPr>
          <w:szCs w:val="24"/>
        </w:rPr>
        <w:t>3</w:t>
      </w:r>
      <w:r>
        <w:rPr>
          <w:szCs w:val="24"/>
        </w:rPr>
        <w:t>:</w:t>
      </w:r>
      <w:r w:rsidR="002621C6">
        <w:rPr>
          <w:szCs w:val="24"/>
        </w:rPr>
        <w:t>00</w:t>
      </w:r>
      <w:r>
        <w:rPr>
          <w:szCs w:val="24"/>
        </w:rPr>
        <w:t>]</w:t>
      </w:r>
    </w:p>
    <w:p w14:paraId="73A07B0D" w14:textId="77777777" w:rsidR="00CD6085" w:rsidRDefault="00CD6085" w:rsidP="00671DD0">
      <w:pPr>
        <w:spacing w:line="240" w:lineRule="auto"/>
        <w:rPr>
          <w:szCs w:val="24"/>
        </w:rPr>
      </w:pPr>
    </w:p>
    <w:p w14:paraId="1B110CD3" w14:textId="6D61C615" w:rsidR="00BC0300" w:rsidRPr="000F2989" w:rsidRDefault="002B43BE" w:rsidP="00671DD0">
      <w:pPr>
        <w:spacing w:line="240" w:lineRule="auto"/>
      </w:pPr>
      <w:r w:rsidRPr="002B43BE">
        <w:rPr>
          <w:szCs w:val="24"/>
          <w:lang w:val="de-DE"/>
        </w:rPr>
        <w:t xml:space="preserve">Peter </w:t>
      </w:r>
      <w:proofErr w:type="spellStart"/>
      <w:r w:rsidRPr="002B43BE">
        <w:rPr>
          <w:szCs w:val="24"/>
          <w:lang w:val="de-DE"/>
        </w:rPr>
        <w:t>Eigelsberger</w:t>
      </w:r>
      <w:proofErr w:type="spellEnd"/>
      <w:r w:rsidR="00BC0300">
        <w:rPr>
          <w:szCs w:val="24"/>
        </w:rPr>
        <w:t xml:space="preserve">, </w:t>
      </w:r>
      <w:r w:rsidR="00BC0300" w:rsidRPr="000F2989">
        <w:t xml:space="preserve">Lern- und Gedenkort Hartheim: </w:t>
      </w:r>
    </w:p>
    <w:p w14:paraId="0A728383" w14:textId="5DCC131A" w:rsidR="00BC0300" w:rsidRDefault="00BC0300" w:rsidP="00671DD0">
      <w:pPr>
        <w:spacing w:line="240" w:lineRule="auto"/>
        <w:rPr>
          <w:szCs w:val="24"/>
        </w:rPr>
      </w:pPr>
      <w:r>
        <w:rPr>
          <w:szCs w:val="24"/>
        </w:rPr>
        <w:t>Eröffnung der Tagung</w:t>
      </w:r>
    </w:p>
    <w:p w14:paraId="4B3A42F5" w14:textId="612FCBBE" w:rsidR="00BC0300" w:rsidRDefault="00671DD0" w:rsidP="00671DD0">
      <w:pPr>
        <w:spacing w:line="240" w:lineRule="auto"/>
        <w:rPr>
          <w:szCs w:val="24"/>
        </w:rPr>
      </w:pPr>
      <w:r>
        <w:rPr>
          <w:szCs w:val="24"/>
        </w:rPr>
        <w:t>[1</w:t>
      </w:r>
      <w:r w:rsidR="002621C6">
        <w:rPr>
          <w:szCs w:val="24"/>
        </w:rPr>
        <w:t>3</w:t>
      </w:r>
      <w:r>
        <w:rPr>
          <w:szCs w:val="24"/>
        </w:rPr>
        <w:t>:</w:t>
      </w:r>
      <w:r w:rsidR="002621C6">
        <w:rPr>
          <w:szCs w:val="24"/>
        </w:rPr>
        <w:t>00</w:t>
      </w:r>
      <w:r>
        <w:rPr>
          <w:szCs w:val="24"/>
        </w:rPr>
        <w:t>]</w:t>
      </w:r>
    </w:p>
    <w:p w14:paraId="063C1A73" w14:textId="77777777" w:rsidR="00671DD0" w:rsidRDefault="00671DD0" w:rsidP="00671DD0">
      <w:pPr>
        <w:spacing w:line="240" w:lineRule="auto"/>
        <w:rPr>
          <w:szCs w:val="24"/>
        </w:rPr>
      </w:pPr>
    </w:p>
    <w:p w14:paraId="6B803424" w14:textId="0DB991F3" w:rsidR="00600706" w:rsidRDefault="000F2989" w:rsidP="00671DD0">
      <w:pPr>
        <w:spacing w:line="240" w:lineRule="auto"/>
        <w:rPr>
          <w:szCs w:val="24"/>
        </w:rPr>
      </w:pPr>
      <w:r>
        <w:rPr>
          <w:szCs w:val="24"/>
        </w:rPr>
        <w:t xml:space="preserve">Carlos Watzka, SFU Linz:  </w:t>
      </w:r>
    </w:p>
    <w:p w14:paraId="0519292F" w14:textId="4DB5E857" w:rsidR="00600706" w:rsidRDefault="000F2989" w:rsidP="00671DD0">
      <w:pPr>
        <w:spacing w:line="240" w:lineRule="auto"/>
        <w:rPr>
          <w:szCs w:val="24"/>
        </w:rPr>
      </w:pPr>
      <w:r>
        <w:rPr>
          <w:szCs w:val="24"/>
        </w:rPr>
        <w:t>Sterben in österreichischen psychiatrischen Anstalten von Mai 1945 bis Dezember 1955 –Folgewirkungen von NS</w:t>
      </w:r>
      <w:proofErr w:type="gramStart"/>
      <w:r w:rsidR="00E37AE4">
        <w:rPr>
          <w:szCs w:val="24"/>
        </w:rPr>
        <w:t>-</w:t>
      </w:r>
      <w:r>
        <w:rPr>
          <w:szCs w:val="24"/>
        </w:rPr>
        <w:t>„</w:t>
      </w:r>
      <w:proofErr w:type="gramEnd"/>
      <w:r>
        <w:rPr>
          <w:szCs w:val="24"/>
        </w:rPr>
        <w:t>Gesundheitspolitik“, Kriegsgeschehen, Auflösung staatlicher Strukturen und Mangelwirtschaft</w:t>
      </w:r>
      <w:r w:rsidR="00BC0300">
        <w:rPr>
          <w:szCs w:val="24"/>
        </w:rPr>
        <w:t xml:space="preserve"> in der frühen Nachkriegszeit</w:t>
      </w:r>
    </w:p>
    <w:p w14:paraId="3D960E33" w14:textId="1DACCAE1" w:rsidR="000F2989" w:rsidRDefault="00671DD0" w:rsidP="00671DD0">
      <w:pPr>
        <w:spacing w:line="240" w:lineRule="auto"/>
        <w:rPr>
          <w:szCs w:val="24"/>
        </w:rPr>
      </w:pPr>
      <w:r>
        <w:rPr>
          <w:szCs w:val="24"/>
        </w:rPr>
        <w:t>[1</w:t>
      </w:r>
      <w:r w:rsidR="00CD6085">
        <w:rPr>
          <w:szCs w:val="24"/>
        </w:rPr>
        <w:t>3</w:t>
      </w:r>
      <w:r>
        <w:rPr>
          <w:szCs w:val="24"/>
        </w:rPr>
        <w:t>:</w:t>
      </w:r>
      <w:r w:rsidR="009442B4">
        <w:rPr>
          <w:szCs w:val="24"/>
        </w:rPr>
        <w:t>3</w:t>
      </w:r>
      <w:r>
        <w:rPr>
          <w:szCs w:val="24"/>
        </w:rPr>
        <w:t>0-1</w:t>
      </w:r>
      <w:r w:rsidR="009442B4">
        <w:rPr>
          <w:szCs w:val="24"/>
        </w:rPr>
        <w:t>4</w:t>
      </w:r>
      <w:r>
        <w:rPr>
          <w:szCs w:val="24"/>
        </w:rPr>
        <w:t>:</w:t>
      </w:r>
      <w:r w:rsidR="009442B4">
        <w:rPr>
          <w:szCs w:val="24"/>
        </w:rPr>
        <w:t>1</w:t>
      </w:r>
      <w:r>
        <w:rPr>
          <w:szCs w:val="24"/>
        </w:rPr>
        <w:t>5 in</w:t>
      </w:r>
      <w:r w:rsidR="00E37AE4">
        <w:rPr>
          <w:szCs w:val="24"/>
        </w:rPr>
        <w:t>k</w:t>
      </w:r>
      <w:r>
        <w:rPr>
          <w:szCs w:val="24"/>
        </w:rPr>
        <w:t>l. Dis</w:t>
      </w:r>
      <w:r w:rsidR="00E37AE4">
        <w:rPr>
          <w:szCs w:val="24"/>
        </w:rPr>
        <w:t>kussion</w:t>
      </w:r>
      <w:r>
        <w:rPr>
          <w:szCs w:val="24"/>
        </w:rPr>
        <w:t>]</w:t>
      </w:r>
    </w:p>
    <w:p w14:paraId="36534DEA" w14:textId="77777777" w:rsidR="00671DD0" w:rsidRDefault="00671DD0" w:rsidP="00671DD0">
      <w:pPr>
        <w:spacing w:line="240" w:lineRule="auto"/>
        <w:rPr>
          <w:szCs w:val="24"/>
        </w:rPr>
      </w:pPr>
    </w:p>
    <w:p w14:paraId="2C70B833" w14:textId="71A36821" w:rsidR="000F2989" w:rsidRDefault="00420303" w:rsidP="00671DD0">
      <w:pPr>
        <w:spacing w:line="240" w:lineRule="auto"/>
      </w:pPr>
      <w:r>
        <w:t>Stefanie Pöschl</w:t>
      </w:r>
      <w:r w:rsidR="000F2989">
        <w:t>, Uni Graz:</w:t>
      </w:r>
    </w:p>
    <w:p w14:paraId="32ACEE91" w14:textId="10A887DC" w:rsidR="00420303" w:rsidRDefault="00420303" w:rsidP="00671DD0">
      <w:pPr>
        <w:spacing w:line="240" w:lineRule="auto"/>
      </w:pPr>
      <w:r>
        <w:t>Von der Hysterie zur Psychopathie – Geschlechterbilder, Diagnostik und Kontinuitäten in der Grazer Nachkriegspsychiatrie</w:t>
      </w:r>
    </w:p>
    <w:p w14:paraId="333C181A" w14:textId="3F50AC53" w:rsidR="008868AF" w:rsidRDefault="00671DD0" w:rsidP="00671DD0">
      <w:pPr>
        <w:spacing w:line="240" w:lineRule="auto"/>
      </w:pPr>
      <w:r>
        <w:t>[1</w:t>
      </w:r>
      <w:r w:rsidR="009442B4">
        <w:t>4</w:t>
      </w:r>
      <w:r>
        <w:t>:</w:t>
      </w:r>
      <w:r w:rsidR="009442B4">
        <w:t>1</w:t>
      </w:r>
      <w:r>
        <w:t>5-1</w:t>
      </w:r>
      <w:r w:rsidR="009442B4">
        <w:t>5</w:t>
      </w:r>
      <w:r>
        <w:t>:</w:t>
      </w:r>
      <w:r w:rsidR="009442B4">
        <w:t>0</w:t>
      </w:r>
      <w:r>
        <w:t xml:space="preserve">0 </w:t>
      </w:r>
      <w:r w:rsidR="00E37AE4">
        <w:rPr>
          <w:szCs w:val="24"/>
        </w:rPr>
        <w:t>inkl</w:t>
      </w:r>
      <w:r>
        <w:t xml:space="preserve">. </w:t>
      </w:r>
      <w:r w:rsidR="00E37AE4">
        <w:rPr>
          <w:szCs w:val="24"/>
        </w:rPr>
        <w:t>Diskussion</w:t>
      </w:r>
      <w:r>
        <w:t>]</w:t>
      </w:r>
    </w:p>
    <w:p w14:paraId="3DFC8939" w14:textId="58CE1835" w:rsidR="00671DD0" w:rsidRDefault="00671DD0" w:rsidP="00671DD0">
      <w:pPr>
        <w:spacing w:line="240" w:lineRule="auto"/>
      </w:pPr>
    </w:p>
    <w:p w14:paraId="75837C7F" w14:textId="1C04EF3A" w:rsidR="00671DD0" w:rsidRDefault="00671DD0" w:rsidP="00671DD0">
      <w:pPr>
        <w:spacing w:line="240" w:lineRule="auto"/>
      </w:pPr>
      <w:r>
        <w:t>Pause [30 min]</w:t>
      </w:r>
    </w:p>
    <w:p w14:paraId="1092CC7E" w14:textId="77777777" w:rsidR="00671DD0" w:rsidRDefault="00671DD0" w:rsidP="00671DD0">
      <w:pPr>
        <w:spacing w:line="240" w:lineRule="auto"/>
      </w:pPr>
    </w:p>
    <w:p w14:paraId="5BB0FE56" w14:textId="4ABED647" w:rsidR="000F2989" w:rsidRDefault="008868AF" w:rsidP="00671DD0">
      <w:pPr>
        <w:spacing w:line="240" w:lineRule="auto"/>
      </w:pPr>
      <w:r>
        <w:t>Johanna Sebald</w:t>
      </w:r>
      <w:r w:rsidR="000F2989">
        <w:t>, Uni Regensburg:</w:t>
      </w:r>
    </w:p>
    <w:p w14:paraId="3B204E28" w14:textId="7B57359F" w:rsidR="008868AF" w:rsidRDefault="008868AF" w:rsidP="00671DD0">
      <w:pPr>
        <w:spacing w:line="240" w:lineRule="auto"/>
      </w:pPr>
      <w:r>
        <w:t xml:space="preserve">Zwischen Reintegration, Verdrängung und Erinnerung: Der Umgang mit ehemaligen MitarbeiterInnen der NS-Psychiatrie in </w:t>
      </w:r>
      <w:proofErr w:type="spellStart"/>
      <w:r>
        <w:t>Eglfing</w:t>
      </w:r>
      <w:proofErr w:type="spellEnd"/>
      <w:r>
        <w:t>-Haar, Leipzig-Dösen und Wien Am Steinhof</w:t>
      </w:r>
    </w:p>
    <w:p w14:paraId="4B3FF4A1" w14:textId="4F6E68AF" w:rsidR="008868AF" w:rsidRDefault="00671DD0" w:rsidP="00671DD0">
      <w:pPr>
        <w:spacing w:line="240" w:lineRule="auto"/>
        <w:rPr>
          <w:szCs w:val="24"/>
        </w:rPr>
      </w:pPr>
      <w:r>
        <w:rPr>
          <w:szCs w:val="24"/>
        </w:rPr>
        <w:t>[1</w:t>
      </w:r>
      <w:r w:rsidR="00CD6085">
        <w:rPr>
          <w:szCs w:val="24"/>
        </w:rPr>
        <w:t>5</w:t>
      </w:r>
      <w:r>
        <w:rPr>
          <w:szCs w:val="24"/>
        </w:rPr>
        <w:t>:</w:t>
      </w:r>
      <w:r w:rsidR="009442B4">
        <w:rPr>
          <w:szCs w:val="24"/>
        </w:rPr>
        <w:t>3</w:t>
      </w:r>
      <w:r>
        <w:rPr>
          <w:szCs w:val="24"/>
        </w:rPr>
        <w:t>0-1</w:t>
      </w:r>
      <w:r w:rsidR="009442B4">
        <w:rPr>
          <w:szCs w:val="24"/>
        </w:rPr>
        <w:t>6</w:t>
      </w:r>
      <w:r w:rsidR="00CD6085">
        <w:rPr>
          <w:szCs w:val="24"/>
        </w:rPr>
        <w:t>:</w:t>
      </w:r>
      <w:r w:rsidR="009442B4">
        <w:rPr>
          <w:szCs w:val="24"/>
        </w:rPr>
        <w:t>1</w:t>
      </w:r>
      <w:r>
        <w:rPr>
          <w:szCs w:val="24"/>
        </w:rPr>
        <w:t xml:space="preserve">5 </w:t>
      </w:r>
      <w:r w:rsidR="00E37AE4">
        <w:rPr>
          <w:szCs w:val="24"/>
        </w:rPr>
        <w:t>inkl</w:t>
      </w:r>
      <w:r>
        <w:t>.</w:t>
      </w:r>
      <w:r w:rsidR="00E37AE4" w:rsidRPr="00E37AE4">
        <w:rPr>
          <w:szCs w:val="24"/>
        </w:rPr>
        <w:t xml:space="preserve"> </w:t>
      </w:r>
      <w:r w:rsidR="00E37AE4">
        <w:rPr>
          <w:szCs w:val="24"/>
        </w:rPr>
        <w:t>Diskussion</w:t>
      </w:r>
      <w:r>
        <w:t>]</w:t>
      </w:r>
    </w:p>
    <w:p w14:paraId="069782B1" w14:textId="77777777" w:rsidR="00671DD0" w:rsidRPr="00420303" w:rsidRDefault="00671DD0" w:rsidP="00671DD0">
      <w:pPr>
        <w:spacing w:line="240" w:lineRule="auto"/>
        <w:rPr>
          <w:szCs w:val="24"/>
        </w:rPr>
      </w:pPr>
    </w:p>
    <w:p w14:paraId="35862A3D" w14:textId="749807BE" w:rsidR="00420303" w:rsidRPr="000F2989" w:rsidRDefault="00420303" w:rsidP="00671DD0">
      <w:pPr>
        <w:spacing w:line="240" w:lineRule="auto"/>
      </w:pPr>
      <w:r w:rsidRPr="000F2989">
        <w:t xml:space="preserve">Lisa Maria Hofer, </w:t>
      </w:r>
      <w:r w:rsidR="000F2989" w:rsidRPr="000F2989">
        <w:t xml:space="preserve">Lern- und Gedenkort </w:t>
      </w:r>
      <w:r w:rsidRPr="000F2989">
        <w:t xml:space="preserve">Hartheim: </w:t>
      </w:r>
    </w:p>
    <w:p w14:paraId="0DC80EEF" w14:textId="77777777" w:rsidR="00420303" w:rsidRPr="00420303" w:rsidRDefault="00420303" w:rsidP="00671DD0">
      <w:pPr>
        <w:spacing w:line="240" w:lineRule="auto"/>
      </w:pPr>
      <w:r w:rsidRPr="00420303">
        <w:t>Zwischen Verschweigen und Sichtbarmachen – Die Darstellung von „Euthanasie“ in österreichischen Geschichtsschulbüchern seit 1945</w:t>
      </w:r>
    </w:p>
    <w:p w14:paraId="48BC1B68" w14:textId="3C0E74E6" w:rsidR="00671DD0" w:rsidRDefault="00671DD0" w:rsidP="00671DD0">
      <w:pPr>
        <w:spacing w:line="240" w:lineRule="auto"/>
      </w:pPr>
      <w:r>
        <w:t>[1</w:t>
      </w:r>
      <w:r w:rsidR="009442B4">
        <w:t>6</w:t>
      </w:r>
      <w:r>
        <w:t>:</w:t>
      </w:r>
      <w:r w:rsidR="009442B4">
        <w:t>15</w:t>
      </w:r>
      <w:r>
        <w:t>-1</w:t>
      </w:r>
      <w:r w:rsidR="009442B4">
        <w:t>7</w:t>
      </w:r>
      <w:r>
        <w:t>:</w:t>
      </w:r>
      <w:r w:rsidR="009442B4">
        <w:t>0</w:t>
      </w:r>
      <w:r>
        <w:t xml:space="preserve">0 </w:t>
      </w:r>
      <w:r w:rsidR="00E37AE4">
        <w:rPr>
          <w:szCs w:val="24"/>
        </w:rPr>
        <w:t>inkl</w:t>
      </w:r>
      <w:r>
        <w:t>.</w:t>
      </w:r>
      <w:r w:rsidR="00E37AE4" w:rsidRPr="00E37AE4">
        <w:rPr>
          <w:szCs w:val="24"/>
        </w:rPr>
        <w:t xml:space="preserve"> </w:t>
      </w:r>
      <w:r w:rsidR="00E37AE4">
        <w:rPr>
          <w:szCs w:val="24"/>
        </w:rPr>
        <w:t>Diskussion</w:t>
      </w:r>
      <w:r>
        <w:t>]</w:t>
      </w:r>
    </w:p>
    <w:p w14:paraId="526D3C16" w14:textId="5DEEF8C4" w:rsidR="00671DD0" w:rsidRDefault="00671DD0" w:rsidP="00671DD0">
      <w:pPr>
        <w:spacing w:line="240" w:lineRule="auto"/>
      </w:pPr>
    </w:p>
    <w:p w14:paraId="33CA6726" w14:textId="17BC248D" w:rsidR="00671DD0" w:rsidRDefault="00671DD0" w:rsidP="00671DD0">
      <w:pPr>
        <w:spacing w:line="240" w:lineRule="auto"/>
      </w:pPr>
      <w:r>
        <w:t>Pause [30 min]</w:t>
      </w:r>
    </w:p>
    <w:p w14:paraId="1EDC5342" w14:textId="77777777" w:rsidR="00671DD0" w:rsidRDefault="00671DD0" w:rsidP="00671DD0">
      <w:pPr>
        <w:spacing w:line="240" w:lineRule="auto"/>
      </w:pPr>
    </w:p>
    <w:p w14:paraId="5AC15E3E" w14:textId="022B0A8D" w:rsidR="00671DD0" w:rsidRDefault="00671DD0" w:rsidP="00671DD0">
      <w:pPr>
        <w:spacing w:line="240" w:lineRule="auto"/>
      </w:pPr>
      <w:r>
        <w:t>Elisabeth Schäfer, SFU Linz:</w:t>
      </w:r>
    </w:p>
    <w:p w14:paraId="3E7AC7E4" w14:textId="6FA2176D" w:rsidR="00671DD0" w:rsidRPr="00B95DF7" w:rsidRDefault="00B95DF7" w:rsidP="00671DD0">
      <w:pPr>
        <w:spacing w:line="240" w:lineRule="auto"/>
        <w:rPr>
          <w:rFonts w:eastAsiaTheme="majorEastAsia"/>
        </w:rPr>
      </w:pPr>
      <w:r w:rsidRPr="00B95DF7">
        <w:rPr>
          <w:rFonts w:eastAsiaTheme="majorEastAsia"/>
        </w:rPr>
        <w:t>Die Kontinuität eugenischen Denkens in der von Otto Mühl gegründeten „Kommune“/Sekte am Friedrichshof: Eine kritische psychotherapiewissenschaftliche Perspektive</w:t>
      </w:r>
    </w:p>
    <w:p w14:paraId="6368AFED" w14:textId="5E9D68E4" w:rsidR="00671DD0" w:rsidRPr="00155ED4" w:rsidRDefault="00671DD0" w:rsidP="00671DD0">
      <w:pPr>
        <w:spacing w:line="240" w:lineRule="auto"/>
        <w:rPr>
          <w:szCs w:val="24"/>
          <w:lang w:val="en-GB"/>
        </w:rPr>
      </w:pPr>
      <w:r w:rsidRPr="00155ED4">
        <w:rPr>
          <w:szCs w:val="24"/>
          <w:lang w:val="en-GB"/>
        </w:rPr>
        <w:t>[1</w:t>
      </w:r>
      <w:r w:rsidR="00CD6085" w:rsidRPr="00155ED4">
        <w:rPr>
          <w:szCs w:val="24"/>
          <w:lang w:val="en-GB"/>
        </w:rPr>
        <w:t>7</w:t>
      </w:r>
      <w:r w:rsidRPr="00155ED4">
        <w:rPr>
          <w:szCs w:val="24"/>
          <w:lang w:val="en-GB"/>
        </w:rPr>
        <w:t>:</w:t>
      </w:r>
      <w:r w:rsidR="009442B4">
        <w:rPr>
          <w:szCs w:val="24"/>
          <w:lang w:val="en-GB"/>
        </w:rPr>
        <w:t>3</w:t>
      </w:r>
      <w:r w:rsidRPr="00155ED4">
        <w:rPr>
          <w:szCs w:val="24"/>
          <w:lang w:val="en-GB"/>
        </w:rPr>
        <w:t>0-1</w:t>
      </w:r>
      <w:r w:rsidR="009442B4">
        <w:rPr>
          <w:szCs w:val="24"/>
          <w:lang w:val="en-GB"/>
        </w:rPr>
        <w:t>8</w:t>
      </w:r>
      <w:r w:rsidRPr="00155ED4">
        <w:rPr>
          <w:szCs w:val="24"/>
          <w:lang w:val="en-GB"/>
        </w:rPr>
        <w:t>:</w:t>
      </w:r>
      <w:r w:rsidR="009442B4">
        <w:rPr>
          <w:szCs w:val="24"/>
          <w:lang w:val="en-GB"/>
        </w:rPr>
        <w:t>1</w:t>
      </w:r>
      <w:r w:rsidRPr="00155ED4">
        <w:rPr>
          <w:szCs w:val="24"/>
          <w:lang w:val="en-GB"/>
        </w:rPr>
        <w:t xml:space="preserve">5 </w:t>
      </w:r>
      <w:proofErr w:type="spellStart"/>
      <w:r w:rsidR="00E37AE4">
        <w:rPr>
          <w:szCs w:val="24"/>
        </w:rPr>
        <w:t>inkl</w:t>
      </w:r>
      <w:proofErr w:type="spellEnd"/>
      <w:r w:rsidRPr="00155ED4">
        <w:rPr>
          <w:lang w:val="en-GB"/>
        </w:rPr>
        <w:t>.</w:t>
      </w:r>
      <w:r w:rsidR="00E37AE4" w:rsidRPr="00E37AE4">
        <w:rPr>
          <w:szCs w:val="24"/>
        </w:rPr>
        <w:t xml:space="preserve"> </w:t>
      </w:r>
      <w:r w:rsidR="00E37AE4">
        <w:rPr>
          <w:szCs w:val="24"/>
        </w:rPr>
        <w:t>Diskussion</w:t>
      </w:r>
      <w:r w:rsidRPr="00155ED4">
        <w:rPr>
          <w:lang w:val="en-GB"/>
        </w:rPr>
        <w:t>]</w:t>
      </w:r>
    </w:p>
    <w:p w14:paraId="400B5BB8" w14:textId="77777777" w:rsidR="00671DD0" w:rsidRPr="00155ED4" w:rsidRDefault="00671DD0" w:rsidP="00671DD0">
      <w:pPr>
        <w:spacing w:line="240" w:lineRule="auto"/>
        <w:rPr>
          <w:lang w:val="en-GB"/>
        </w:rPr>
      </w:pPr>
    </w:p>
    <w:p w14:paraId="6F9AE77C" w14:textId="40FE6FA4" w:rsidR="00420303" w:rsidRPr="00155ED4" w:rsidRDefault="00420303" w:rsidP="00671DD0">
      <w:pPr>
        <w:spacing w:line="240" w:lineRule="auto"/>
        <w:rPr>
          <w:lang w:val="en-GB"/>
        </w:rPr>
      </w:pPr>
      <w:r w:rsidRPr="00155ED4">
        <w:rPr>
          <w:lang w:val="en-GB"/>
        </w:rPr>
        <w:t>Esther Hutfless, SFU Linz:</w:t>
      </w:r>
    </w:p>
    <w:p w14:paraId="258A37DB" w14:textId="77777777" w:rsidR="00420303" w:rsidRPr="00420303" w:rsidRDefault="00420303" w:rsidP="00671DD0">
      <w:pPr>
        <w:spacing w:line="240" w:lineRule="auto"/>
      </w:pPr>
      <w:r w:rsidRPr="00420303">
        <w:rPr>
          <w:rFonts w:eastAsiaTheme="majorEastAsia"/>
        </w:rPr>
        <w:t>Transhumane Visionen – eugenische Kontinuitäten?</w:t>
      </w:r>
      <w:r w:rsidRPr="00420303">
        <w:t xml:space="preserve"> Biopolitik, Technokörper und die Aktualität von eugenischen Diskursen im Zeitalter des Transhumanismus</w:t>
      </w:r>
    </w:p>
    <w:p w14:paraId="7B64EE2B" w14:textId="0E651FF5" w:rsidR="00420303" w:rsidRPr="00420303" w:rsidRDefault="00671DD0" w:rsidP="00671DD0">
      <w:pPr>
        <w:spacing w:line="240" w:lineRule="auto"/>
        <w:rPr>
          <w:szCs w:val="24"/>
        </w:rPr>
      </w:pPr>
      <w:r>
        <w:rPr>
          <w:szCs w:val="24"/>
        </w:rPr>
        <w:t>[1</w:t>
      </w:r>
      <w:r w:rsidR="009442B4">
        <w:rPr>
          <w:szCs w:val="24"/>
        </w:rPr>
        <w:t>8</w:t>
      </w:r>
      <w:r>
        <w:rPr>
          <w:szCs w:val="24"/>
        </w:rPr>
        <w:t>:</w:t>
      </w:r>
      <w:r w:rsidR="009442B4">
        <w:rPr>
          <w:szCs w:val="24"/>
        </w:rPr>
        <w:t>1</w:t>
      </w:r>
      <w:r>
        <w:rPr>
          <w:szCs w:val="24"/>
        </w:rPr>
        <w:t>5-</w:t>
      </w:r>
      <w:r w:rsidR="00CD6085">
        <w:rPr>
          <w:szCs w:val="24"/>
        </w:rPr>
        <w:t>1</w:t>
      </w:r>
      <w:r w:rsidR="009442B4">
        <w:rPr>
          <w:szCs w:val="24"/>
        </w:rPr>
        <w:t>9</w:t>
      </w:r>
      <w:r>
        <w:rPr>
          <w:szCs w:val="24"/>
        </w:rPr>
        <w:t>.</w:t>
      </w:r>
      <w:r w:rsidR="009442B4">
        <w:rPr>
          <w:szCs w:val="24"/>
        </w:rPr>
        <w:t>0</w:t>
      </w:r>
      <w:r>
        <w:rPr>
          <w:szCs w:val="24"/>
        </w:rPr>
        <w:t xml:space="preserve">0 </w:t>
      </w:r>
      <w:r w:rsidR="00E37AE4">
        <w:rPr>
          <w:szCs w:val="24"/>
        </w:rPr>
        <w:t>inkl</w:t>
      </w:r>
      <w:r>
        <w:t xml:space="preserve">. </w:t>
      </w:r>
      <w:r w:rsidR="00E37AE4">
        <w:rPr>
          <w:szCs w:val="24"/>
        </w:rPr>
        <w:t>Diskussion</w:t>
      </w:r>
      <w:r>
        <w:t>]</w:t>
      </w:r>
    </w:p>
    <w:p w14:paraId="75BAD1F1" w14:textId="77777777" w:rsidR="00DF6364" w:rsidRPr="00420303" w:rsidRDefault="00DF6364" w:rsidP="00671DD0">
      <w:pPr>
        <w:spacing w:line="240" w:lineRule="auto"/>
        <w:rPr>
          <w:szCs w:val="24"/>
        </w:rPr>
      </w:pPr>
    </w:p>
    <w:sectPr w:rsidR="00DF6364" w:rsidRPr="00420303" w:rsidSect="008E5B3A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54CA" w14:textId="77777777" w:rsidR="004246EC" w:rsidRDefault="004246EC" w:rsidP="008E5B3A">
      <w:pPr>
        <w:spacing w:line="240" w:lineRule="auto"/>
      </w:pPr>
      <w:r>
        <w:separator/>
      </w:r>
    </w:p>
  </w:endnote>
  <w:endnote w:type="continuationSeparator" w:id="0">
    <w:p w14:paraId="17DAB7A6" w14:textId="77777777" w:rsidR="004246EC" w:rsidRDefault="004246EC" w:rsidP="008E5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86732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54A289E" w14:textId="70EFF6CC" w:rsidR="008E5B3A" w:rsidRDefault="008E5B3A" w:rsidP="002677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EBF2063" w14:textId="77777777" w:rsidR="008E5B3A" w:rsidRDefault="008E5B3A" w:rsidP="008E5B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9254052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6EF54B9" w14:textId="630BB041" w:rsidR="008E5B3A" w:rsidRDefault="008E5B3A" w:rsidP="002677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79D40C78" w14:textId="77777777" w:rsidR="008E5B3A" w:rsidRDefault="008E5B3A" w:rsidP="008E5B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2BBC" w14:textId="77777777" w:rsidR="004246EC" w:rsidRDefault="004246EC" w:rsidP="008E5B3A">
      <w:pPr>
        <w:spacing w:line="240" w:lineRule="auto"/>
      </w:pPr>
      <w:r>
        <w:separator/>
      </w:r>
    </w:p>
  </w:footnote>
  <w:footnote w:type="continuationSeparator" w:id="0">
    <w:p w14:paraId="6C58BE14" w14:textId="77777777" w:rsidR="004246EC" w:rsidRDefault="004246EC" w:rsidP="008E5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03"/>
    <w:rsid w:val="000F2989"/>
    <w:rsid w:val="00155ED4"/>
    <w:rsid w:val="001C68EC"/>
    <w:rsid w:val="002621C6"/>
    <w:rsid w:val="002765EE"/>
    <w:rsid w:val="002B43BE"/>
    <w:rsid w:val="003606BF"/>
    <w:rsid w:val="00420303"/>
    <w:rsid w:val="004246EC"/>
    <w:rsid w:val="004D2A40"/>
    <w:rsid w:val="00600706"/>
    <w:rsid w:val="00671DD0"/>
    <w:rsid w:val="006F1A9A"/>
    <w:rsid w:val="007762A7"/>
    <w:rsid w:val="008503A1"/>
    <w:rsid w:val="008868AF"/>
    <w:rsid w:val="008E5B3A"/>
    <w:rsid w:val="00921B26"/>
    <w:rsid w:val="009442B4"/>
    <w:rsid w:val="009D60D0"/>
    <w:rsid w:val="00A12FCC"/>
    <w:rsid w:val="00A43949"/>
    <w:rsid w:val="00A64EB6"/>
    <w:rsid w:val="00B95DF7"/>
    <w:rsid w:val="00BC0300"/>
    <w:rsid w:val="00BF485D"/>
    <w:rsid w:val="00CD6085"/>
    <w:rsid w:val="00DF6364"/>
    <w:rsid w:val="00E216C3"/>
    <w:rsid w:val="00E37AE4"/>
    <w:rsid w:val="00F03B7D"/>
    <w:rsid w:val="00F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929"/>
  <w15:chartTrackingRefBased/>
  <w15:docId w15:val="{ED8B0480-5152-456F-A36E-80C1037C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8AF"/>
    <w:pPr>
      <w:spacing w:after="0" w:line="30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4203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0303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customStyle="1" w:styleId="Default">
    <w:name w:val="Default"/>
    <w:rsid w:val="008868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E5B3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B3A"/>
    <w:rPr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8E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Watzka</dc:creator>
  <cp:keywords/>
  <dc:description/>
  <cp:lastModifiedBy>Wegscheider Angela</cp:lastModifiedBy>
  <cp:revision>2</cp:revision>
  <dcterms:created xsi:type="dcterms:W3CDTF">2025-08-21T17:03:00Z</dcterms:created>
  <dcterms:modified xsi:type="dcterms:W3CDTF">2025-08-21T17:03:00Z</dcterms:modified>
</cp:coreProperties>
</file>